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left="0" w:leftChars="0" w:right="0" w:rightChars="0" w:firstLine="0" w:firstLineChars="0"/>
        <w:jc w:val="center"/>
        <w:textAlignment w:val="auto"/>
        <w:outlineLvl w:val="9"/>
        <w:rPr>
          <w:rFonts w:hint="eastAsia"/>
          <w:b/>
          <w:bCs/>
          <w:sz w:val="28"/>
          <w:szCs w:val="28"/>
          <w:lang w:val="en-US" w:eastAsia="zh-CN"/>
        </w:rPr>
      </w:pPr>
      <w:r>
        <w:rPr>
          <w:rFonts w:hint="eastAsia"/>
          <w:b/>
          <w:bCs/>
          <w:sz w:val="28"/>
          <w:szCs w:val="28"/>
          <w:lang w:val="en-US" w:eastAsia="zh-CN"/>
        </w:rPr>
        <w:t>巴西学生签证所需材料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巴西签证类型划分比较细，前往巴西就读或无薪实习的中国学生需要申请巴西学生签证。而相比于其他类型。巴西学生签证材料相对较多。</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bCs/>
          <w:i w:val="0"/>
          <w:caps w:val="0"/>
          <w:color w:val="222222"/>
          <w:spacing w:val="0"/>
          <w:sz w:val="21"/>
          <w:szCs w:val="21"/>
          <w:lang w:val="en-US" w:eastAsia="zh-CN"/>
        </w:rPr>
      </w:pPr>
      <w:r>
        <w:rPr>
          <w:rFonts w:hint="eastAsia" w:ascii="微软雅黑" w:hAnsi="微软雅黑" w:eastAsia="微软雅黑" w:cs="微软雅黑"/>
          <w:b/>
          <w:bCs/>
          <w:i w:val="0"/>
          <w:caps w:val="0"/>
          <w:color w:val="222222"/>
          <w:spacing w:val="0"/>
          <w:sz w:val="21"/>
          <w:szCs w:val="21"/>
          <w:lang w:val="en-US" w:eastAsia="zh-CN"/>
        </w:rPr>
        <w:t>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1、护照（原件）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申请人护照，有效期不得少于六个月，且至少有两张空白页 并且签字。</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 xml:space="preserve"> 请注意：污损的，或者损毁的护照将不会被接受。如您的护照不符 合此要求，请新获得一本新的护照。</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2、照片（原件）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近半年拍摄的一张彩色近照，尺寸为 4cm x 5cm, 正面照、白色背景。</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3、亲属关系证明文件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一份证明申请人与其父母关系的具有法律效力文件复印件， 以及葡萄牙语或英语翻译件（例如：出生证、户口、亲属关 系公证或其他同等法律效力文件）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4、无犯罪记录证明</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由申请人当地公安机关近 90 天内出具的无犯罪记录证明，须 经中国外交部或申请人当地省市外事办公室认证。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经济证明材料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 xml:space="preserve">申请人在巴西停留期间经济实力证明： </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 xml:space="preserve">-最近 3 个月银行流水和/或信用卡对账单； </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 xml:space="preserve">-申请人的在职/在读证明和准假证明； </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 xml:space="preserve">-如果申请人为学生/未成年人，其父母或其资助人须提供支付申请 人在巴西逗留期间所需费用的证明及关系证明, 在此种情况下，申请人父 母须签署知情书并公证，资助人须出具担保函并公证(若资助人为父母， 则只出具担保函并公证)，内容包含：承担申请人在巴西期间的生活、医 疗、回国机票等费用； </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-申请人获得奖学金证明，如适用（在此种情况下，无须提交其他 形式的资金证明）</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入学证明公证书</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巴西学校签发的确认准许该学生入学并说明学习时间的入学证明公证 书，需包含每周学习时间和学习课程的信息。若此信是由巴西联邦大学 签发，则无需进行公证。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其他学位证明</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bCs/>
          <w:i w:val="0"/>
          <w:caps w:val="0"/>
          <w:color w:val="222222"/>
          <w:spacing w:val="0"/>
          <w:sz w:val="21"/>
          <w:szCs w:val="21"/>
          <w:lang w:val="en-US" w:eastAsia="zh-CN"/>
        </w:rPr>
      </w:pPr>
      <w:r>
        <w:rPr>
          <w:rFonts w:hint="eastAsia" w:ascii="微软雅黑" w:hAnsi="微软雅黑" w:eastAsia="微软雅黑" w:cs="微软雅黑"/>
          <w:b/>
          <w:bCs/>
          <w:i w:val="0"/>
          <w:caps w:val="0"/>
          <w:color w:val="222222"/>
          <w:spacing w:val="0"/>
          <w:sz w:val="21"/>
          <w:szCs w:val="21"/>
          <w:lang w:val="en-US" w:eastAsia="zh-CN"/>
        </w:rPr>
        <w:t xml:space="preserve">适用于未成年人（18 岁以下）的特殊材料要求： </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 出生证明原件或经</w:t>
      </w:r>
      <w:bookmarkStart w:id="0" w:name="_GoBack"/>
      <w:bookmarkEnd w:id="0"/>
      <w:r>
        <w:rPr>
          <w:rFonts w:hint="eastAsia" w:ascii="微软雅黑" w:hAnsi="微软雅黑" w:eastAsia="微软雅黑" w:cs="微软雅黑"/>
          <w:b w:val="0"/>
          <w:i w:val="0"/>
          <w:caps w:val="0"/>
          <w:color w:val="222222"/>
          <w:spacing w:val="0"/>
          <w:sz w:val="21"/>
          <w:szCs w:val="21"/>
          <w:lang w:val="en-US" w:eastAsia="zh-CN"/>
        </w:rPr>
        <w:t xml:space="preserve">公证的复印件。不能提供原件时，需要提供经外交 部或外事办公室认证过的复印件。 </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bCs/>
          <w:i w:val="0"/>
          <w:caps w:val="0"/>
          <w:color w:val="222222"/>
          <w:spacing w:val="0"/>
          <w:sz w:val="21"/>
          <w:szCs w:val="21"/>
          <w:lang w:val="en-US" w:eastAsia="zh-CN"/>
        </w:rPr>
      </w:pPr>
      <w:r>
        <w:rPr>
          <w:rFonts w:hint="eastAsia" w:ascii="微软雅黑" w:hAnsi="微软雅黑" w:eastAsia="微软雅黑" w:cs="微软雅黑"/>
          <w:b/>
          <w:bCs/>
          <w:i w:val="0"/>
          <w:caps w:val="0"/>
          <w:color w:val="222222"/>
          <w:spacing w:val="0"/>
          <w:sz w:val="21"/>
          <w:szCs w:val="21"/>
          <w:lang w:val="en-US" w:eastAsia="zh-CN"/>
        </w:rPr>
        <w:t xml:space="preserve">适用于单独旅行或跟随父母一方旅行的未成年人的特殊材料要求： </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 xml:space="preserve">- 未成年人旅行时，需父母双方或者法定监护人在公证处签署授权书 （授权书可在 www.vfsglobal.cn/brazil/china 下载），如由法定监护人签 署则需出具未成年人法定监护人的合法证明并需要公证。 </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 请注意，如果父母双方或法定监护人双方与未成年人一起旅行，未成 年人旅行授权书将无需提供。法定监护人的合法证明需要提供并公证。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由于巴西学习签证情况较多，不同条件的申请者所需提供的材料有所不同，以上材料仅供参考。更多签证相关材料说明可在巴西签证中心官网了解。</w:t>
      </w:r>
    </w:p>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-57150</wp:posOffset>
          </wp:positionH>
          <wp:positionV relativeFrom="paragraph">
            <wp:posOffset>-295275</wp:posOffset>
          </wp:positionV>
          <wp:extent cx="1152525" cy="714375"/>
          <wp:effectExtent l="0" t="0" r="9525" b="0"/>
          <wp:wrapThrough wrapText="bothSides">
            <wp:wrapPolygon>
              <wp:start x="1785" y="2880"/>
              <wp:lineTo x="0" y="5760"/>
              <wp:lineTo x="0" y="20160"/>
              <wp:lineTo x="21064" y="20160"/>
              <wp:lineTo x="21421" y="16704"/>
              <wp:lineTo x="21421" y="2880"/>
              <wp:lineTo x="16423" y="2880"/>
              <wp:lineTo x="1785" y="2880"/>
            </wp:wrapPolygon>
          </wp:wrapThrough>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3999409"/>
    <w:multiLevelType w:val="singleLevel"/>
    <w:tmpl w:val="E3999409"/>
    <w:lvl w:ilvl="0" w:tentative="0">
      <w:start w:val="5"/>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C2740A"/>
    <w:rsid w:val="02FC4A5F"/>
    <w:rsid w:val="051114B5"/>
    <w:rsid w:val="08EF79C9"/>
    <w:rsid w:val="0D8416EB"/>
    <w:rsid w:val="10D91064"/>
    <w:rsid w:val="10F245F8"/>
    <w:rsid w:val="11547230"/>
    <w:rsid w:val="14732E50"/>
    <w:rsid w:val="16C3616E"/>
    <w:rsid w:val="28600CF8"/>
    <w:rsid w:val="28C136F4"/>
    <w:rsid w:val="398C793A"/>
    <w:rsid w:val="40B70797"/>
    <w:rsid w:val="414B7AD0"/>
    <w:rsid w:val="41FA6D17"/>
    <w:rsid w:val="43302457"/>
    <w:rsid w:val="4D763138"/>
    <w:rsid w:val="554D1C9A"/>
    <w:rsid w:val="55A77586"/>
    <w:rsid w:val="5D9C5296"/>
    <w:rsid w:val="5FD12D17"/>
    <w:rsid w:val="6B023D0F"/>
    <w:rsid w:val="6F217243"/>
    <w:rsid w:val="6F6332DA"/>
    <w:rsid w:val="75F05913"/>
    <w:rsid w:val="76C41AC1"/>
    <w:rsid w:val="7E9806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22</TotalTime>
  <ScaleCrop>false</ScaleCrop>
  <LinksUpToDate>false</LinksUpToDate>
  <CharactersWithSpaces>0</CharactersWithSpaces>
  <Application>WPS Office_11.1.0.8612_F1E327BC-269C-435d-A152-05C5408002CA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125签证_程阁阁</cp:lastModifiedBy>
  <dcterms:modified xsi:type="dcterms:W3CDTF">2019-05-29T09:05:28Z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